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D1E7" w14:textId="109A78AB" w:rsidR="00A45396" w:rsidRPr="00595A16" w:rsidRDefault="00A45396" w:rsidP="00A45396">
      <w:pPr>
        <w:pStyle w:val="Geenafstand"/>
        <w:rPr>
          <w:rFonts w:ascii="Myriad Pro" w:hAnsi="Myriad Pro" w:cs="Arial"/>
          <w:bCs/>
          <w:color w:val="7030A0"/>
          <w:sz w:val="32"/>
          <w:szCs w:val="32"/>
        </w:rPr>
      </w:pPr>
      <w:r w:rsidRPr="00595A16">
        <w:rPr>
          <w:rFonts w:ascii="Myriad Pro" w:hAnsi="Myriad Pro" w:cs="Arial"/>
          <w:bCs/>
          <w:color w:val="7030A0"/>
          <w:sz w:val="32"/>
          <w:szCs w:val="32"/>
        </w:rPr>
        <w:t xml:space="preserve">De </w:t>
      </w:r>
      <w:r w:rsidR="008D1992">
        <w:rPr>
          <w:rFonts w:ascii="Myriad Pro" w:hAnsi="Myriad Pro" w:cs="Arial"/>
          <w:bCs/>
          <w:color w:val="7030A0"/>
          <w:sz w:val="32"/>
          <w:szCs w:val="32"/>
        </w:rPr>
        <w:t>dekolonisatie van Indonesië</w:t>
      </w:r>
      <w:r w:rsidRPr="00595A16">
        <w:rPr>
          <w:rFonts w:ascii="Myriad Pro" w:hAnsi="Myriad Pro" w:cs="Arial"/>
          <w:bCs/>
          <w:color w:val="7030A0"/>
          <w:sz w:val="32"/>
          <w:szCs w:val="32"/>
        </w:rPr>
        <w:t xml:space="preserve"> - antwoorden</w:t>
      </w:r>
    </w:p>
    <w:p w14:paraId="6B336EDF" w14:textId="77777777" w:rsidR="00A45396" w:rsidRPr="00595A16" w:rsidRDefault="00A45396" w:rsidP="00A45396">
      <w:pPr>
        <w:pStyle w:val="Geenafstand"/>
        <w:rPr>
          <w:rFonts w:ascii="Myriad Pro" w:hAnsi="Myriad Pro" w:cs="Arial"/>
        </w:rPr>
      </w:pPr>
    </w:p>
    <w:p w14:paraId="25D2BCA6" w14:textId="77777777" w:rsidR="008D1992" w:rsidRDefault="008D1992" w:rsidP="008D1992">
      <w:pPr>
        <w:pStyle w:val="Geenafstand"/>
        <w:rPr>
          <w:rFonts w:ascii="Myriad Pro" w:hAnsi="Myriad Pro" w:cs="Arial"/>
        </w:rPr>
      </w:pPr>
      <w:r w:rsidRPr="008D1992">
        <w:rPr>
          <w:rFonts w:ascii="Myriad Pro" w:hAnsi="Myriad Pro" w:cs="Arial"/>
        </w:rPr>
        <w:t>1. Lees bron 1 Inleiding de tekst ernaast Van eiland naar eiland (BWO2, blz. 112).</w:t>
      </w:r>
    </w:p>
    <w:p w14:paraId="7AF2252B" w14:textId="1386C643" w:rsidR="008D1992" w:rsidRPr="00C979BB" w:rsidRDefault="008D1992" w:rsidP="008D1992">
      <w:pPr>
        <w:pStyle w:val="Geenafstand"/>
        <w:ind w:left="720"/>
        <w:rPr>
          <w:rFonts w:ascii="Myriad Pro" w:hAnsi="Myriad Pro" w:cs="Arial"/>
        </w:rPr>
      </w:pPr>
      <w:r>
        <w:rPr>
          <w:rFonts w:ascii="Myriad Pro" w:hAnsi="Myriad Pro" w:cs="Arial"/>
        </w:rPr>
        <w:t xml:space="preserve">Indonesië was bezet door de Japanners, veel Nederlanders zitten vast in de Jappenkampen. </w:t>
      </w:r>
      <w:r w:rsidR="00F01990">
        <w:rPr>
          <w:rFonts w:ascii="Myriad Pro" w:hAnsi="Myriad Pro" w:cs="Arial"/>
        </w:rPr>
        <w:t>De militaire situatie is erg ingewikkeld.</w:t>
      </w:r>
    </w:p>
    <w:p w14:paraId="34493E22" w14:textId="77777777" w:rsidR="00CC4005" w:rsidRPr="00595A16" w:rsidRDefault="00CC4005" w:rsidP="00A45396">
      <w:pPr>
        <w:pStyle w:val="Geenafstand"/>
        <w:rPr>
          <w:rFonts w:ascii="Myriad Pro" w:hAnsi="Myriad Pro" w:cs="Arial"/>
        </w:rPr>
      </w:pPr>
    </w:p>
    <w:p w14:paraId="3470B0C3" w14:textId="5287C288" w:rsidR="00F01990" w:rsidRPr="00C979BB" w:rsidRDefault="00C979BB" w:rsidP="00F01990">
      <w:pPr>
        <w:pStyle w:val="Geenafstand"/>
        <w:rPr>
          <w:rFonts w:ascii="Myriad Pro" w:hAnsi="Myriad Pro" w:cs="Arial"/>
        </w:rPr>
      </w:pPr>
      <w:r>
        <w:rPr>
          <w:rFonts w:ascii="Myriad Pro" w:hAnsi="Myriad Pro" w:cs="Arial"/>
        </w:rPr>
        <w:t xml:space="preserve">2.  </w:t>
      </w:r>
      <w:r w:rsidR="008D1992" w:rsidRPr="008D1992">
        <w:rPr>
          <w:rFonts w:ascii="Myriad Pro" w:hAnsi="Myriad Pro" w:cs="Arial"/>
        </w:rPr>
        <w:t xml:space="preserve">Bestudeer bron 2 </w:t>
      </w:r>
      <w:proofErr w:type="spellStart"/>
      <w:r w:rsidR="008D1992" w:rsidRPr="008D1992">
        <w:rPr>
          <w:rFonts w:ascii="Myriad Pro" w:hAnsi="Myriad Pro" w:cs="Arial"/>
        </w:rPr>
        <w:t>Bersiap</w:t>
      </w:r>
      <w:proofErr w:type="spellEnd"/>
      <w:r w:rsidR="008D1992" w:rsidRPr="008D1992">
        <w:rPr>
          <w:rFonts w:ascii="Myriad Pro" w:hAnsi="Myriad Pro" w:cs="Arial"/>
        </w:rPr>
        <w:t xml:space="preserve"> (BWO2, blz. 154-155).</w:t>
      </w:r>
      <w:r w:rsidR="001036CD">
        <w:rPr>
          <w:rFonts w:ascii="Myriad Pro" w:hAnsi="Myriad Pro" w:cs="Arial"/>
        </w:rPr>
        <w:t xml:space="preserve"> </w:t>
      </w:r>
      <w:r w:rsidR="001036CD" w:rsidRPr="001036CD">
        <w:rPr>
          <w:rFonts w:ascii="Myriad Pro" w:hAnsi="Myriad Pro" w:cs="Arial"/>
        </w:rPr>
        <w:t>Gebruik ook bron 6 (onderaan deze bladzijde) (BWO2, blz. 156).</w:t>
      </w:r>
    </w:p>
    <w:p w14:paraId="31A8B503" w14:textId="77777777" w:rsidR="00F01990" w:rsidRDefault="00F01990" w:rsidP="00F01990">
      <w:pPr>
        <w:pStyle w:val="Geenafstand"/>
        <w:numPr>
          <w:ilvl w:val="0"/>
          <w:numId w:val="3"/>
        </w:numPr>
        <w:rPr>
          <w:rFonts w:ascii="Myriad Pro" w:hAnsi="Myriad Pro" w:cs="Arial"/>
        </w:rPr>
      </w:pPr>
      <w:r w:rsidRPr="008D1992">
        <w:rPr>
          <w:rFonts w:ascii="Myriad Pro" w:hAnsi="Myriad Pro" w:cs="Arial"/>
        </w:rPr>
        <w:t>Nederland is voor het herstel van het koloniale gezag na de oorlog sterk afhankelijk van Britse troepen, die toevallig in groteren getale ter plaatse waren. Nederland moest namelijk opnieuw troepen sturen naar Nederlands-Indië. De Britten probeerden escalatie tussen de Nederlanders en de republikeinen te voorkomen door Nederlandse militairen te verhinderen Indië binnen te gaan (december 1945)</w:t>
      </w:r>
    </w:p>
    <w:p w14:paraId="56E07C29" w14:textId="40935013" w:rsidR="00F01990" w:rsidRDefault="00F01990" w:rsidP="00F01990">
      <w:pPr>
        <w:pStyle w:val="Geenafstand"/>
        <w:numPr>
          <w:ilvl w:val="0"/>
          <w:numId w:val="3"/>
        </w:numPr>
        <w:rPr>
          <w:rFonts w:ascii="Myriad Pro" w:hAnsi="Myriad Pro" w:cs="Arial"/>
        </w:rPr>
      </w:pPr>
      <w:r w:rsidRPr="00F01990">
        <w:rPr>
          <w:rFonts w:ascii="Myriad Pro" w:hAnsi="Myriad Pro" w:cs="Arial"/>
        </w:rPr>
        <w:t xml:space="preserve">Bijvoorbeeld: </w:t>
      </w:r>
      <w:r>
        <w:rPr>
          <w:rFonts w:ascii="Myriad Pro" w:hAnsi="Myriad Pro" w:cs="Arial"/>
        </w:rPr>
        <w:br/>
      </w:r>
      <w:r w:rsidRPr="00F01990">
        <w:rPr>
          <w:rFonts w:ascii="Myriad Pro" w:hAnsi="Myriad Pro" w:cs="Arial"/>
        </w:rPr>
        <w:t xml:space="preserve">Door in het oosten en westen van Java in te vallen, wilde het Nederlandse leger een opmars maken naar binnenland van Java en zo het hele eiland heroveren. </w:t>
      </w:r>
      <w:r>
        <w:rPr>
          <w:rFonts w:ascii="Myriad Pro" w:hAnsi="Myriad Pro" w:cs="Arial"/>
        </w:rPr>
        <w:t>En zo de plantages veilig stellen</w:t>
      </w:r>
      <w:r w:rsidR="001036CD">
        <w:rPr>
          <w:rFonts w:ascii="Myriad Pro" w:hAnsi="Myriad Pro" w:cs="Arial"/>
        </w:rPr>
        <w:t xml:space="preserve"> (economisch doel)</w:t>
      </w:r>
      <w:r>
        <w:rPr>
          <w:rFonts w:ascii="Myriad Pro" w:hAnsi="Myriad Pro" w:cs="Arial"/>
        </w:rPr>
        <w:t>.</w:t>
      </w:r>
    </w:p>
    <w:p w14:paraId="7F2FD1AD" w14:textId="66AAD312" w:rsidR="00F01990" w:rsidRPr="00F01990" w:rsidRDefault="00F01990" w:rsidP="00F01990">
      <w:pPr>
        <w:pStyle w:val="Geenafstand"/>
        <w:ind w:left="720"/>
        <w:rPr>
          <w:rFonts w:ascii="Myriad Pro" w:hAnsi="Myriad Pro" w:cs="Arial"/>
        </w:rPr>
      </w:pPr>
      <w:r w:rsidRPr="00F01990">
        <w:rPr>
          <w:rFonts w:ascii="Myriad Pro" w:hAnsi="Myriad Pro" w:cs="Arial"/>
        </w:rPr>
        <w:t>De aanval op Padang moest leiden tot het innemen van de hoofdplaats van het republikeins bestuur in Fort de Kock</w:t>
      </w:r>
      <w:r>
        <w:rPr>
          <w:rFonts w:ascii="Myriad Pro" w:hAnsi="Myriad Pro" w:cs="Arial"/>
        </w:rPr>
        <w:t>.</w:t>
      </w:r>
      <w:r>
        <w:rPr>
          <w:rFonts w:ascii="Myriad Pro" w:hAnsi="Myriad Pro" w:cs="Arial"/>
        </w:rPr>
        <w:t xml:space="preserve"> En zo het bestuur weer overnemen</w:t>
      </w:r>
      <w:r w:rsidR="001036CD">
        <w:rPr>
          <w:rFonts w:ascii="Myriad Pro" w:hAnsi="Myriad Pro" w:cs="Arial"/>
        </w:rPr>
        <w:t xml:space="preserve"> (politiek doel)</w:t>
      </w:r>
      <w:r>
        <w:rPr>
          <w:rFonts w:ascii="Myriad Pro" w:hAnsi="Myriad Pro" w:cs="Arial"/>
        </w:rPr>
        <w:t>.</w:t>
      </w:r>
    </w:p>
    <w:p w14:paraId="78E16C33" w14:textId="77777777" w:rsidR="00CC4005" w:rsidRPr="00595A16" w:rsidRDefault="00CC4005" w:rsidP="00A45396">
      <w:pPr>
        <w:pStyle w:val="Geenafstand"/>
        <w:rPr>
          <w:rFonts w:ascii="Myriad Pro" w:hAnsi="Myriad Pro" w:cs="Arial"/>
        </w:rPr>
      </w:pPr>
    </w:p>
    <w:p w14:paraId="13311180" w14:textId="4D2E3995" w:rsidR="00E42D08" w:rsidRPr="00595A16" w:rsidRDefault="00E42D08" w:rsidP="001036CD">
      <w:pPr>
        <w:pStyle w:val="Geenafstand"/>
        <w:rPr>
          <w:rFonts w:ascii="Myriad Pro" w:hAnsi="Myriad Pro" w:cs="Arial"/>
        </w:rPr>
      </w:pPr>
      <w:r w:rsidRPr="00595A16">
        <w:rPr>
          <w:rFonts w:ascii="Myriad Pro" w:hAnsi="Myriad Pro" w:cs="Arial"/>
        </w:rPr>
        <w:t>3</w:t>
      </w:r>
      <w:r w:rsidR="00C979BB">
        <w:rPr>
          <w:rFonts w:ascii="Myriad Pro" w:hAnsi="Myriad Pro" w:cs="Arial"/>
        </w:rPr>
        <w:t xml:space="preserve">. </w:t>
      </w:r>
      <w:r w:rsidR="001036CD" w:rsidRPr="001036CD">
        <w:rPr>
          <w:rFonts w:ascii="Myriad Pro" w:hAnsi="Myriad Pro" w:cs="Arial"/>
        </w:rPr>
        <w:t>Bestudeer bron 3 Emigratie en immigratie (BWO2, blz. 156).</w:t>
      </w:r>
    </w:p>
    <w:p w14:paraId="5085D470" w14:textId="77777777" w:rsidR="001036CD" w:rsidRPr="00595A16" w:rsidRDefault="001036CD" w:rsidP="001036CD">
      <w:pPr>
        <w:pStyle w:val="Geenafstand"/>
        <w:ind w:left="708"/>
        <w:rPr>
          <w:rFonts w:ascii="Myriad Pro" w:hAnsi="Myriad Pro" w:cs="Arial"/>
        </w:rPr>
      </w:pPr>
      <w:r>
        <w:rPr>
          <w:rFonts w:ascii="Myriad Pro" w:hAnsi="Myriad Pro" w:cs="Arial"/>
        </w:rPr>
        <w:t>I</w:t>
      </w:r>
      <w:r w:rsidRPr="00595A16">
        <w:rPr>
          <w:rFonts w:ascii="Myriad Pro" w:hAnsi="Myriad Pro" w:cs="Arial"/>
        </w:rPr>
        <w:t xml:space="preserve"> 70 000</w:t>
      </w:r>
    </w:p>
    <w:p w14:paraId="3933A2EE" w14:textId="77777777" w:rsidR="001036CD" w:rsidRPr="00595A16" w:rsidRDefault="001036CD" w:rsidP="001036CD">
      <w:pPr>
        <w:pStyle w:val="Geenafstand"/>
        <w:ind w:left="708"/>
        <w:rPr>
          <w:rFonts w:ascii="Myriad Pro" w:hAnsi="Myriad Pro" w:cs="Arial"/>
        </w:rPr>
      </w:pPr>
      <w:r>
        <w:rPr>
          <w:rFonts w:ascii="Myriad Pro" w:hAnsi="Myriad Pro" w:cs="Arial"/>
        </w:rPr>
        <w:t>II</w:t>
      </w:r>
      <w:r w:rsidRPr="00595A16">
        <w:rPr>
          <w:rFonts w:ascii="Myriad Pro" w:hAnsi="Myriad Pro" w:cs="Arial"/>
        </w:rPr>
        <w:t xml:space="preserve"> 10 000</w:t>
      </w:r>
    </w:p>
    <w:p w14:paraId="0CFE60ED" w14:textId="77777777" w:rsidR="001036CD" w:rsidRPr="00595A16" w:rsidRDefault="001036CD" w:rsidP="001036CD">
      <w:pPr>
        <w:pStyle w:val="Geenafstand"/>
        <w:ind w:left="708"/>
        <w:rPr>
          <w:rFonts w:ascii="Myriad Pro" w:hAnsi="Myriad Pro" w:cs="Arial"/>
        </w:rPr>
      </w:pPr>
      <w:r>
        <w:rPr>
          <w:rFonts w:ascii="Myriad Pro" w:hAnsi="Myriad Pro" w:cs="Arial"/>
        </w:rPr>
        <w:t>III</w:t>
      </w:r>
      <w:r w:rsidRPr="00595A16">
        <w:rPr>
          <w:rFonts w:ascii="Myriad Pro" w:hAnsi="Myriad Pro" w:cs="Arial"/>
        </w:rPr>
        <w:t xml:space="preserve"> meer</w:t>
      </w:r>
    </w:p>
    <w:p w14:paraId="5995525E" w14:textId="77777777" w:rsidR="001036CD" w:rsidRPr="00595A16" w:rsidRDefault="001036CD" w:rsidP="00E42D08">
      <w:pPr>
        <w:pStyle w:val="Geenafstand"/>
        <w:rPr>
          <w:rFonts w:ascii="Myriad Pro" w:hAnsi="Myriad Pro" w:cs="Arial"/>
        </w:rPr>
      </w:pPr>
    </w:p>
    <w:p w14:paraId="79AD13C6" w14:textId="71FFFC5A" w:rsidR="00C979BB" w:rsidRDefault="001036CD" w:rsidP="001036CD">
      <w:pPr>
        <w:pStyle w:val="Geenafstand"/>
        <w:rPr>
          <w:rFonts w:ascii="Myriad Pro" w:hAnsi="Myriad Pro" w:cs="Arial"/>
        </w:rPr>
      </w:pPr>
      <w:r w:rsidRPr="001036CD">
        <w:rPr>
          <w:rFonts w:ascii="Myriad Pro" w:hAnsi="Myriad Pro" w:cs="Arial"/>
        </w:rPr>
        <w:t>4. Lees bron 4 Repatrianten en migranten en bron 5 Molukkers (BWO2, blz. 157).</w:t>
      </w:r>
      <w:r w:rsidR="00C979BB">
        <w:rPr>
          <w:rFonts w:ascii="Myriad Pro" w:hAnsi="Myriad Pro" w:cs="Arial"/>
        </w:rPr>
        <w:t>415 km</w:t>
      </w:r>
    </w:p>
    <w:p w14:paraId="3232D679" w14:textId="77777777" w:rsidR="001036CD" w:rsidRDefault="001036CD" w:rsidP="001036CD">
      <w:pPr>
        <w:pStyle w:val="Geenafstand"/>
        <w:rPr>
          <w:rFonts w:ascii="Myriad Pro" w:hAnsi="Myriad Pro" w:cs="Arial"/>
        </w:rPr>
      </w:pPr>
      <w:r>
        <w:rPr>
          <w:rFonts w:ascii="Myriad Pro" w:hAnsi="Myriad Pro" w:cs="Arial"/>
        </w:rPr>
        <w:t xml:space="preserve">a. en b. </w:t>
      </w:r>
    </w:p>
    <w:p w14:paraId="20CE5042" w14:textId="58B4FBF5" w:rsidR="001036CD" w:rsidRPr="00595A16" w:rsidRDefault="001036CD" w:rsidP="001036CD">
      <w:pPr>
        <w:pStyle w:val="Geenafstand"/>
        <w:rPr>
          <w:rFonts w:ascii="Myriad Pro" w:hAnsi="Myriad Pro" w:cs="Arial"/>
        </w:rPr>
      </w:pPr>
      <w:r w:rsidRPr="00595A16">
        <w:rPr>
          <w:rFonts w:ascii="Myriad Pro" w:hAnsi="Myriad Pro" w:cs="Arial"/>
        </w:rPr>
        <w:t>- Totoks (witte Nederlanders): zij mochten naar Nederland komen.</w:t>
      </w:r>
    </w:p>
    <w:p w14:paraId="25E9C0A1" w14:textId="77777777" w:rsidR="001036CD" w:rsidRPr="00595A16" w:rsidRDefault="001036CD" w:rsidP="001036CD">
      <w:pPr>
        <w:pStyle w:val="Geenafstand"/>
        <w:rPr>
          <w:rFonts w:ascii="Myriad Pro" w:hAnsi="Myriad Pro" w:cs="Arial"/>
        </w:rPr>
      </w:pPr>
      <w:r w:rsidRPr="00595A16">
        <w:rPr>
          <w:rFonts w:ascii="Myriad Pro" w:hAnsi="Myriad Pro" w:cs="Arial"/>
        </w:rPr>
        <w:t>- Indo’s (mensen van gemengde afkomst): zij werden lang ontmoedigd om naar Nederland te komen, totdat het geweld tegen hen in Indonesië erg toenam.</w:t>
      </w:r>
    </w:p>
    <w:p w14:paraId="138FB35D" w14:textId="40AD1DB8" w:rsidR="001036CD" w:rsidRPr="00595A16" w:rsidRDefault="001036CD" w:rsidP="001036CD">
      <w:pPr>
        <w:pStyle w:val="Geenafstand"/>
        <w:rPr>
          <w:rFonts w:ascii="Myriad Pro" w:hAnsi="Myriad Pro" w:cs="Arial"/>
        </w:rPr>
      </w:pPr>
      <w:r w:rsidRPr="00595A16">
        <w:rPr>
          <w:rFonts w:ascii="Myriad Pro" w:hAnsi="Myriad Pro" w:cs="Arial"/>
        </w:rPr>
        <w:t xml:space="preserve">- Molukkers: zij hadden vaak gevochten in het koloniale leger en kregen bevel naar Nederland te komen. Dit zou tijdelijk zijn tot zij een eigen land zouden krijgen op de Molukken. Dat kwam er </w:t>
      </w:r>
      <w:r>
        <w:rPr>
          <w:rFonts w:ascii="Myriad Pro" w:hAnsi="Myriad Pro" w:cs="Arial"/>
        </w:rPr>
        <w:t>niet</w:t>
      </w:r>
      <w:r w:rsidRPr="00595A16">
        <w:rPr>
          <w:rFonts w:ascii="Myriad Pro" w:hAnsi="Myriad Pro" w:cs="Arial"/>
        </w:rPr>
        <w:t>.</w:t>
      </w:r>
    </w:p>
    <w:p w14:paraId="06BEA074" w14:textId="4C59F2FC" w:rsidR="00C979BB" w:rsidRDefault="00C979BB" w:rsidP="001036CD">
      <w:pPr>
        <w:pStyle w:val="Geenafstand"/>
        <w:rPr>
          <w:rFonts w:ascii="Myriad Pro" w:hAnsi="Myriad Pro" w:cs="Arial"/>
        </w:rPr>
      </w:pPr>
    </w:p>
    <w:p w14:paraId="351BEDF7" w14:textId="12FE95AE" w:rsidR="001036CD" w:rsidRDefault="001036CD" w:rsidP="00441F80">
      <w:pPr>
        <w:pStyle w:val="Geenafstand"/>
        <w:rPr>
          <w:rFonts w:ascii="Myriad Pro" w:hAnsi="Myriad Pro" w:cs="Arial"/>
        </w:rPr>
      </w:pPr>
      <w:r>
        <w:rPr>
          <w:rFonts w:ascii="Myriad Pro" w:hAnsi="Myriad Pro" w:cs="Arial"/>
        </w:rPr>
        <w:t xml:space="preserve">5. </w:t>
      </w:r>
      <w:r w:rsidRPr="001036CD">
        <w:rPr>
          <w:rFonts w:ascii="Myriad Pro" w:hAnsi="Myriad Pro" w:cs="Arial"/>
        </w:rPr>
        <w:t>Lees bron 6 Inleiding en bestudeer 6a Eerste offensief tijdens de dekolonisatieoorlog en 6b Tweede offensief tijdens de dekolonisatie-oorlog (BWO2, blz. 156).</w:t>
      </w:r>
    </w:p>
    <w:p w14:paraId="31CB90E7" w14:textId="1AC99192" w:rsidR="001036CD" w:rsidRDefault="001036CD" w:rsidP="00441F80">
      <w:pPr>
        <w:pStyle w:val="Geenafstand"/>
        <w:numPr>
          <w:ilvl w:val="0"/>
          <w:numId w:val="5"/>
        </w:numPr>
        <w:rPr>
          <w:rFonts w:ascii="Myriad Pro" w:hAnsi="Myriad Pro" w:cs="Arial"/>
        </w:rPr>
      </w:pPr>
      <w:r>
        <w:rPr>
          <w:rFonts w:ascii="Myriad Pro" w:hAnsi="Myriad Pro" w:cs="Arial"/>
        </w:rPr>
        <w:t>dekolonisatieoorlog</w:t>
      </w:r>
    </w:p>
    <w:p w14:paraId="463F71AC" w14:textId="1D0798F0" w:rsidR="001036CD" w:rsidRDefault="001036CD" w:rsidP="00441F80">
      <w:pPr>
        <w:pStyle w:val="Geenafstand"/>
        <w:numPr>
          <w:ilvl w:val="0"/>
          <w:numId w:val="5"/>
        </w:numPr>
        <w:rPr>
          <w:rFonts w:ascii="Myriad Pro" w:hAnsi="Myriad Pro" w:cs="Arial"/>
        </w:rPr>
      </w:pPr>
      <w:r>
        <w:rPr>
          <w:rFonts w:ascii="Myriad Pro" w:hAnsi="Myriad Pro" w:cs="Arial"/>
        </w:rPr>
        <w:t>politionele acties</w:t>
      </w:r>
    </w:p>
    <w:p w14:paraId="478300B6" w14:textId="4AE64F34" w:rsidR="00441F80" w:rsidRDefault="00441F80" w:rsidP="00441F80">
      <w:pPr>
        <w:pStyle w:val="Geenafstand"/>
        <w:numPr>
          <w:ilvl w:val="0"/>
          <w:numId w:val="5"/>
        </w:numPr>
        <w:rPr>
          <w:rFonts w:ascii="Myriad Pro" w:hAnsi="Myriad Pro" w:cs="Arial"/>
        </w:rPr>
      </w:pPr>
      <w:r>
        <w:rPr>
          <w:rFonts w:ascii="Myriad Pro" w:hAnsi="Myriad Pro" w:cs="Arial"/>
        </w:rPr>
        <w:t>dat verschilt per lesboek; eigen mening, gebruik argumenten</w:t>
      </w:r>
    </w:p>
    <w:p w14:paraId="791E91C9" w14:textId="00795E2D" w:rsidR="00441F80" w:rsidRDefault="00441F80" w:rsidP="00441F80">
      <w:pPr>
        <w:pStyle w:val="Geenafstand"/>
        <w:numPr>
          <w:ilvl w:val="0"/>
          <w:numId w:val="5"/>
        </w:numPr>
        <w:rPr>
          <w:rFonts w:ascii="Myriad Pro" w:hAnsi="Myriad Pro" w:cs="Arial"/>
        </w:rPr>
      </w:pPr>
      <w:r>
        <w:rPr>
          <w:rFonts w:ascii="Myriad Pro" w:hAnsi="Myriad Pro" w:cs="Arial"/>
        </w:rPr>
        <w:t xml:space="preserve">re- betekent opnieuw, het gaat dus om het opnieuw koloniseren van een gebied dat al onafhankelijk was. Eigen mening, bijvoorbeeld: Ik vind het een mooie term, omdat het aangeeft dat Nederland de voormalige kolonie Indonesië na de Tweede Wereldoorlog </w:t>
      </w:r>
      <w:r>
        <w:rPr>
          <w:rFonts w:ascii="Myriad Pro" w:hAnsi="Myriad Pro" w:cs="Arial"/>
        </w:rPr>
        <w:lastRenderedPageBreak/>
        <w:t>wilde heroveren en opnieuw wilde besturen, terwijl ik van mening ben dat het land al onafhankelijk was.</w:t>
      </w:r>
    </w:p>
    <w:p w14:paraId="4B1EA77C" w14:textId="6E4A33C6" w:rsidR="00441F80" w:rsidRDefault="00441F80" w:rsidP="00441F80">
      <w:pPr>
        <w:pStyle w:val="Geenafstand"/>
        <w:numPr>
          <w:ilvl w:val="0"/>
          <w:numId w:val="5"/>
        </w:numPr>
        <w:rPr>
          <w:rFonts w:ascii="Myriad Pro" w:hAnsi="Myriad Pro" w:cs="Arial"/>
        </w:rPr>
      </w:pPr>
      <w:r>
        <w:rPr>
          <w:rFonts w:ascii="Myriad Pro" w:hAnsi="Myriad Pro" w:cs="Arial"/>
        </w:rPr>
        <w:t>Eigen antwoorden. Bijvoorbeeld: Gouden Eeuw, Mongolen, Tachtigjarige Oorlog. Veel van dat soort termen geven een eenzijdige kijk op het geheel of dekken de lading niet. Ze blijven wel gebruikt worden, omdat iedereen ze kent en zo snel denkt te snappen wat er bedoeld wordt.</w:t>
      </w:r>
    </w:p>
    <w:p w14:paraId="4977AF27" w14:textId="77777777" w:rsidR="00441F80" w:rsidRDefault="00441F80" w:rsidP="001036CD">
      <w:pPr>
        <w:pStyle w:val="Geenafstand"/>
        <w:rPr>
          <w:rFonts w:ascii="Myriad Pro" w:hAnsi="Myriad Pro" w:cs="Arial"/>
        </w:rPr>
      </w:pPr>
    </w:p>
    <w:sectPr w:rsidR="00441F80" w:rsidSect="00486922">
      <w:headerReference w:type="default" r:id="rId7"/>
      <w:pgSz w:w="12240" w:h="15840"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8220B" w14:textId="77777777" w:rsidR="00595A16" w:rsidRDefault="00595A16" w:rsidP="00595A16">
      <w:pPr>
        <w:spacing w:after="0" w:line="240" w:lineRule="auto"/>
      </w:pPr>
      <w:r>
        <w:separator/>
      </w:r>
    </w:p>
  </w:endnote>
  <w:endnote w:type="continuationSeparator" w:id="0">
    <w:p w14:paraId="76CC344F" w14:textId="77777777" w:rsidR="00595A16" w:rsidRDefault="00595A16" w:rsidP="0059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D3BF0" w14:textId="77777777" w:rsidR="00595A16" w:rsidRDefault="00595A16" w:rsidP="00595A16">
      <w:pPr>
        <w:spacing w:after="0" w:line="240" w:lineRule="auto"/>
      </w:pPr>
      <w:r>
        <w:separator/>
      </w:r>
    </w:p>
  </w:footnote>
  <w:footnote w:type="continuationSeparator" w:id="0">
    <w:p w14:paraId="699F3C8C" w14:textId="77777777" w:rsidR="00595A16" w:rsidRDefault="00595A16" w:rsidP="00595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0529" w14:textId="49443066" w:rsidR="00595A16" w:rsidRDefault="00595A16">
    <w:pPr>
      <w:pStyle w:val="Koptekst"/>
    </w:pPr>
    <w:r>
      <w:rPr>
        <w:noProof/>
      </w:rPr>
      <w:drawing>
        <wp:inline distT="0" distB="0" distL="0" distR="0" wp14:anchorId="58019225" wp14:editId="4F506E28">
          <wp:extent cx="2143125" cy="609600"/>
          <wp:effectExtent l="0" t="0" r="9525"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4DEE"/>
    <w:multiLevelType w:val="hybridMultilevel"/>
    <w:tmpl w:val="F346733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346D6C"/>
    <w:multiLevelType w:val="hybridMultilevel"/>
    <w:tmpl w:val="2ACAD7F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5036BC"/>
    <w:multiLevelType w:val="hybridMultilevel"/>
    <w:tmpl w:val="0CD4A1F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39349E"/>
    <w:multiLevelType w:val="hybridMultilevel"/>
    <w:tmpl w:val="B8C29ADA"/>
    <w:lvl w:ilvl="0" w:tplc="E74CE638">
      <w:numFmt w:val="bullet"/>
      <w:lvlText w:val="-"/>
      <w:lvlJc w:val="left"/>
      <w:pPr>
        <w:ind w:left="720" w:hanging="360"/>
      </w:pPr>
      <w:rPr>
        <w:rFonts w:ascii="Myriad Pro" w:eastAsiaTheme="minorHAnsi" w:hAnsi="Myriad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5A74CD"/>
    <w:multiLevelType w:val="hybridMultilevel"/>
    <w:tmpl w:val="77C2C8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396"/>
    <w:rsid w:val="00013938"/>
    <w:rsid w:val="00097141"/>
    <w:rsid w:val="000C3FD3"/>
    <w:rsid w:val="000C60BE"/>
    <w:rsid w:val="000E75D2"/>
    <w:rsid w:val="001036CD"/>
    <w:rsid w:val="0013621F"/>
    <w:rsid w:val="00183156"/>
    <w:rsid w:val="002C472D"/>
    <w:rsid w:val="002F22DE"/>
    <w:rsid w:val="00393C88"/>
    <w:rsid w:val="003F1619"/>
    <w:rsid w:val="00441F80"/>
    <w:rsid w:val="00486922"/>
    <w:rsid w:val="004872A4"/>
    <w:rsid w:val="004A6948"/>
    <w:rsid w:val="004C621B"/>
    <w:rsid w:val="004F54EA"/>
    <w:rsid w:val="00581B85"/>
    <w:rsid w:val="00595A16"/>
    <w:rsid w:val="005B3A50"/>
    <w:rsid w:val="005D6D00"/>
    <w:rsid w:val="005E48E1"/>
    <w:rsid w:val="005F33E9"/>
    <w:rsid w:val="00604469"/>
    <w:rsid w:val="00633BB1"/>
    <w:rsid w:val="006B2C8F"/>
    <w:rsid w:val="006D40A5"/>
    <w:rsid w:val="006E2954"/>
    <w:rsid w:val="00716207"/>
    <w:rsid w:val="00753CE1"/>
    <w:rsid w:val="007A544C"/>
    <w:rsid w:val="007B0DA2"/>
    <w:rsid w:val="007D43B5"/>
    <w:rsid w:val="00803ED4"/>
    <w:rsid w:val="008D1992"/>
    <w:rsid w:val="00990E54"/>
    <w:rsid w:val="009D6E6B"/>
    <w:rsid w:val="00A45396"/>
    <w:rsid w:val="00A963AC"/>
    <w:rsid w:val="00AB5C9C"/>
    <w:rsid w:val="00AE24F7"/>
    <w:rsid w:val="00B138F4"/>
    <w:rsid w:val="00BA01F2"/>
    <w:rsid w:val="00BC6EC5"/>
    <w:rsid w:val="00C30234"/>
    <w:rsid w:val="00C979BB"/>
    <w:rsid w:val="00CC4005"/>
    <w:rsid w:val="00D332F6"/>
    <w:rsid w:val="00DE36D3"/>
    <w:rsid w:val="00E01B7E"/>
    <w:rsid w:val="00E07EBC"/>
    <w:rsid w:val="00E42D08"/>
    <w:rsid w:val="00ED22FB"/>
    <w:rsid w:val="00F01990"/>
    <w:rsid w:val="00FF55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5EF3"/>
  <w15:docId w15:val="{7B614358-F98D-48FF-A6F6-2C4EF269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5396"/>
    <w:pPr>
      <w:spacing w:after="0" w:line="240" w:lineRule="auto"/>
    </w:pPr>
  </w:style>
  <w:style w:type="character" w:styleId="Verwijzingopmerking">
    <w:name w:val="annotation reference"/>
    <w:basedOn w:val="Standaardalinea-lettertype"/>
    <w:uiPriority w:val="99"/>
    <w:semiHidden/>
    <w:unhideWhenUsed/>
    <w:rsid w:val="009D6E6B"/>
    <w:rPr>
      <w:sz w:val="16"/>
      <w:szCs w:val="16"/>
    </w:rPr>
  </w:style>
  <w:style w:type="paragraph" w:styleId="Tekstopmerking">
    <w:name w:val="annotation text"/>
    <w:basedOn w:val="Standaard"/>
    <w:link w:val="TekstopmerkingChar"/>
    <w:uiPriority w:val="99"/>
    <w:semiHidden/>
    <w:unhideWhenUsed/>
    <w:rsid w:val="009D6E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6E6B"/>
    <w:rPr>
      <w:sz w:val="20"/>
      <w:szCs w:val="20"/>
    </w:rPr>
  </w:style>
  <w:style w:type="paragraph" w:styleId="Onderwerpvanopmerking">
    <w:name w:val="annotation subject"/>
    <w:basedOn w:val="Tekstopmerking"/>
    <w:next w:val="Tekstopmerking"/>
    <w:link w:val="OnderwerpvanopmerkingChar"/>
    <w:uiPriority w:val="99"/>
    <w:semiHidden/>
    <w:unhideWhenUsed/>
    <w:rsid w:val="009D6E6B"/>
    <w:rPr>
      <w:b/>
      <w:bCs/>
    </w:rPr>
  </w:style>
  <w:style w:type="character" w:customStyle="1" w:styleId="OnderwerpvanopmerkingChar">
    <w:name w:val="Onderwerp van opmerking Char"/>
    <w:basedOn w:val="TekstopmerkingChar"/>
    <w:link w:val="Onderwerpvanopmerking"/>
    <w:uiPriority w:val="99"/>
    <w:semiHidden/>
    <w:rsid w:val="009D6E6B"/>
    <w:rPr>
      <w:b/>
      <w:bCs/>
      <w:sz w:val="20"/>
      <w:szCs w:val="20"/>
    </w:rPr>
  </w:style>
  <w:style w:type="paragraph" w:styleId="Ballontekst">
    <w:name w:val="Balloon Text"/>
    <w:basedOn w:val="Standaard"/>
    <w:link w:val="BallontekstChar"/>
    <w:uiPriority w:val="99"/>
    <w:semiHidden/>
    <w:unhideWhenUsed/>
    <w:rsid w:val="009D6E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6E6B"/>
    <w:rPr>
      <w:rFonts w:ascii="Segoe UI" w:hAnsi="Segoe UI" w:cs="Segoe UI"/>
      <w:sz w:val="18"/>
      <w:szCs w:val="18"/>
    </w:rPr>
  </w:style>
  <w:style w:type="paragraph" w:styleId="Koptekst">
    <w:name w:val="header"/>
    <w:basedOn w:val="Standaard"/>
    <w:link w:val="KoptekstChar"/>
    <w:uiPriority w:val="99"/>
    <w:unhideWhenUsed/>
    <w:rsid w:val="00595A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5A16"/>
  </w:style>
  <w:style w:type="paragraph" w:styleId="Voettekst">
    <w:name w:val="footer"/>
    <w:basedOn w:val="Standaard"/>
    <w:link w:val="VoettekstChar"/>
    <w:uiPriority w:val="99"/>
    <w:unhideWhenUsed/>
    <w:rsid w:val="00595A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5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407</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van Rooij</dc:creator>
  <cp:lastModifiedBy>Nicole Bus</cp:lastModifiedBy>
  <cp:revision>2</cp:revision>
  <dcterms:created xsi:type="dcterms:W3CDTF">2020-11-12T20:23:00Z</dcterms:created>
  <dcterms:modified xsi:type="dcterms:W3CDTF">2020-11-12T20:23:00Z</dcterms:modified>
</cp:coreProperties>
</file>